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Univers-Black"/>
          <w:b/>
          <w:bCs/>
          <w:color w:val="000000"/>
          <w:sz w:val="32"/>
          <w:szCs w:val="35"/>
        </w:rPr>
      </w:pPr>
      <w:r>
        <w:rPr>
          <w:rFonts w:cs="Univers-Black"/>
          <w:b/>
          <w:bCs/>
          <w:color w:val="000000"/>
          <w:sz w:val="32"/>
          <w:szCs w:val="35"/>
        </w:rPr>
        <w:t>Scout’s Honor (p. 362)</w:t>
      </w:r>
    </w:p>
    <w:p w:rsid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Univers-Black"/>
          <w:b/>
          <w:bCs/>
          <w:color w:val="000000"/>
          <w:sz w:val="32"/>
          <w:szCs w:val="35"/>
        </w:rPr>
      </w:pPr>
    </w:p>
    <w:p w:rsidR="00000000" w:rsidRP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TimesNewRomanPS"/>
          <w:color w:val="000000"/>
          <w:sz w:val="40"/>
          <w:szCs w:val="40"/>
          <w:u w:val="single"/>
        </w:rPr>
      </w:pPr>
      <w:r w:rsidRPr="00033117">
        <w:rPr>
          <w:rFonts w:cs="Univers-Black"/>
          <w:b/>
          <w:bCs/>
          <w:color w:val="000000"/>
          <w:sz w:val="40"/>
          <w:szCs w:val="40"/>
          <w:u w:val="single"/>
        </w:rPr>
        <w:t xml:space="preserve">Skill: </w:t>
      </w:r>
      <w:r w:rsidRPr="00033117">
        <w:rPr>
          <w:rFonts w:cs="TimesNewRomanPS"/>
          <w:color w:val="000000"/>
          <w:sz w:val="40"/>
          <w:szCs w:val="40"/>
          <w:u w:val="single"/>
        </w:rPr>
        <w:t>Text Structure: Problem-Solution</w:t>
      </w:r>
      <w:r w:rsidRPr="00033117">
        <w:rPr>
          <w:rFonts w:cs="TimesNewRomanPS"/>
          <w:color w:val="000000"/>
          <w:sz w:val="40"/>
          <w:szCs w:val="40"/>
          <w:u w:val="single"/>
        </w:rPr>
        <w:t xml:space="preserve"> </w:t>
      </w:r>
    </w:p>
    <w:p w:rsid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LucidaGrande"/>
          <w:color w:val="000000"/>
        </w:rPr>
      </w:pPr>
      <w:r>
        <w:rPr>
          <w:rFonts w:cs="LucidaGrande"/>
          <w:color w:val="000000"/>
        </w:rPr>
        <w:t> </w:t>
      </w:r>
    </w:p>
    <w:p w:rsidR="00033117" w:rsidRP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LucidaGrande"/>
          <w:color w:val="000000"/>
          <w:sz w:val="40"/>
          <w:szCs w:val="40"/>
        </w:rPr>
      </w:pPr>
      <w:r w:rsidRPr="00033117">
        <w:rPr>
          <w:rFonts w:cs="LucidaGrande"/>
          <w:color w:val="000000"/>
          <w:sz w:val="40"/>
          <w:szCs w:val="40"/>
        </w:rPr>
        <w:t>Cause:</w:t>
      </w:r>
    </w:p>
    <w:p w:rsidR="00033117" w:rsidRDefault="00033117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jc w:val="both"/>
        <w:rPr>
          <w:rFonts w:cs="TimesNewRomanPS"/>
          <w:color w:val="000000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5"/>
        <w:gridCol w:w="46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35" w:type="dxa"/>
          </w:tcPr>
          <w:p w:rsidR="00000000" w:rsidRPr="00033117" w:rsidRDefault="00033117" w:rsidP="00033117">
            <w:pPr>
              <w:widowControl w:val="0"/>
              <w:tabs>
                <w:tab w:val="center" w:pos="680"/>
                <w:tab w:val="center" w:pos="2080"/>
                <w:tab w:val="center" w:pos="3500"/>
                <w:tab w:val="center" w:pos="4900"/>
                <w:tab w:val="center" w:pos="6280"/>
                <w:tab w:val="center" w:pos="7680"/>
              </w:tabs>
              <w:autoSpaceDE w:val="0"/>
              <w:autoSpaceDN w:val="0"/>
              <w:adjustRightInd w:val="0"/>
              <w:spacing w:before="60"/>
              <w:rPr>
                <w:rFonts w:cs="Univers-CondensedBold"/>
                <w:bCs/>
                <w:color w:val="000000"/>
                <w:szCs w:val="21"/>
              </w:rPr>
            </w:pPr>
            <w:r>
              <w:rPr>
                <w:rFonts w:cs="Univers-CondensedBold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cs="Univers-CondensedBold"/>
                <w:bCs/>
                <w:color w:val="000000"/>
                <w:szCs w:val="21"/>
              </w:rPr>
              <w:t xml:space="preserve"> List the problems s that were discussed in the text</w:t>
            </w:r>
          </w:p>
        </w:tc>
        <w:tc>
          <w:tcPr>
            <w:tcW w:w="4619" w:type="dxa"/>
          </w:tcPr>
          <w:p w:rsidR="00000000" w:rsidRPr="00033117" w:rsidRDefault="00033117">
            <w:pPr>
              <w:widowControl w:val="0"/>
              <w:tabs>
                <w:tab w:val="center" w:pos="680"/>
                <w:tab w:val="center" w:pos="2080"/>
                <w:tab w:val="center" w:pos="3500"/>
                <w:tab w:val="center" w:pos="4900"/>
                <w:tab w:val="center" w:pos="6280"/>
                <w:tab w:val="center" w:pos="7680"/>
              </w:tabs>
              <w:autoSpaceDE w:val="0"/>
              <w:autoSpaceDN w:val="0"/>
              <w:adjustRightInd w:val="0"/>
              <w:spacing w:before="60"/>
              <w:rPr>
                <w:rFonts w:cs="Univers-CondensedBold"/>
                <w:bCs/>
                <w:color w:val="000000"/>
                <w:szCs w:val="21"/>
              </w:rPr>
            </w:pPr>
            <w:r>
              <w:rPr>
                <w:rFonts w:cs="Univers-CondensedBold"/>
                <w:bCs/>
                <w:color w:val="000000"/>
                <w:szCs w:val="21"/>
              </w:rPr>
              <w:t>2. List the solutions to the problems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35" w:type="dxa"/>
          </w:tcPr>
          <w:p w:rsidR="00000000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NewRomanPS"/>
                <w:color w:val="000000"/>
              </w:rPr>
            </w:pPr>
            <w:r>
              <w:rPr>
                <w:rFonts w:cs="Tekton"/>
                <w:color w:val="000000"/>
              </w:rPr>
              <w:t xml:space="preserve">Main Problem: </w:t>
            </w:r>
          </w:p>
        </w:tc>
        <w:tc>
          <w:tcPr>
            <w:tcW w:w="4619" w:type="dxa"/>
          </w:tcPr>
          <w:p w:rsidR="00000000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  <w:r>
              <w:rPr>
                <w:rFonts w:cs="Tekton"/>
                <w:color w:val="000000"/>
              </w:rPr>
              <w:t>Main Solution:</w:t>
            </w: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ekton"/>
                <w:color w:val="000000"/>
              </w:rPr>
            </w:pPr>
          </w:p>
          <w:p w:rsidR="00033117" w:rsidRDefault="000331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NewRomanPS"/>
                <w:color w:val="000000"/>
              </w:rPr>
            </w:pPr>
          </w:p>
        </w:tc>
      </w:tr>
    </w:tbl>
    <w:p w:rsidR="00000000" w:rsidRDefault="00033117">
      <w:pPr>
        <w:pStyle w:val="Text1col"/>
        <w:tabs>
          <w:tab w:val="clear" w:pos="300"/>
          <w:tab w:val="left" w:pos="7371"/>
          <w:tab w:val="right" w:pos="10490"/>
        </w:tabs>
        <w:suppressAutoHyphens w:val="0"/>
        <w:spacing w:before="60" w:after="0" w:line="240" w:lineRule="auto"/>
        <w:ind w:right="0"/>
        <w:jc w:val="both"/>
      </w:pPr>
    </w:p>
    <w:sectPr w:rsidR="00000000" w:rsidSect="00033117">
      <w:footerReference w:type="default" r:id="rId7"/>
      <w:pgSz w:w="12240" w:h="15840"/>
      <w:pgMar w:top="360" w:right="851" w:bottom="851" w:left="851" w:header="720" w:footer="720" w:gutter="0"/>
      <w:pgNumType w:start="23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33117">
      <w:r>
        <w:separator/>
      </w:r>
    </w:p>
  </w:endnote>
  <w:endnote w:type="continuationSeparator" w:id="0">
    <w:p w:rsidR="00000000" w:rsidRDefault="0003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Bold-Ca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3117">
    <w:pPr>
      <w:pStyle w:val="Footer"/>
      <w:tabs>
        <w:tab w:val="clear" w:pos="4153"/>
        <w:tab w:val="clear" w:pos="8306"/>
        <w:tab w:val="right" w:pos="10490"/>
      </w:tabs>
    </w:pPr>
    <w:r>
      <w:t>Res</w:t>
    </w:r>
    <w:r>
      <w:t>ource Manager</w:t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23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33117">
      <w:r>
        <w:separator/>
      </w:r>
    </w:p>
  </w:footnote>
  <w:footnote w:type="continuationSeparator" w:id="0">
    <w:p w:rsidR="00000000" w:rsidRDefault="00033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C70"/>
    <w:multiLevelType w:val="hybridMultilevel"/>
    <w:tmpl w:val="49E64A2E"/>
    <w:lvl w:ilvl="0" w:tplc="04707B0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A4AC9"/>
    <w:multiLevelType w:val="hybridMultilevel"/>
    <w:tmpl w:val="7D1A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FONT CHECKED" w:val="F O N T   C H E C K E D  -  OK"/>
    <w:docVar w:name="FontChecker" w:val="False"/>
    <w:docVar w:name="FontCheckerLog" w:val="27/07/09 11:02:03 PM"/>
  </w:docVars>
  <w:rsids>
    <w:rsidRoot w:val="00033117"/>
    <w:rsid w:val="0003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jc w:val="both"/>
      <w:outlineLvl w:val="0"/>
    </w:pPr>
    <w:rPr>
      <w:b/>
      <w:bCs/>
      <w:caps/>
      <w:color w:val="000000"/>
      <w:szCs w:val="21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jc w:val="both"/>
      <w:outlineLvl w:val="1"/>
    </w:pPr>
    <w:rPr>
      <w:b/>
      <w:bCs/>
      <w:caps/>
      <w:color w:val="000000"/>
      <w:sz w:val="36"/>
      <w:szCs w:val="35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autoSpaceDE w:val="0"/>
      <w:autoSpaceDN w:val="0"/>
      <w:adjustRightInd w:val="0"/>
      <w:spacing w:line="480" w:lineRule="auto"/>
      <w:ind w:left="357" w:hanging="357"/>
      <w:outlineLvl w:val="2"/>
    </w:pPr>
    <w:rPr>
      <w:b/>
      <w:bCs/>
      <w:color w:val="000000"/>
      <w:szCs w:val="21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autoSpaceDE w:val="0"/>
      <w:autoSpaceDN w:val="0"/>
      <w:adjustRightInd w:val="0"/>
      <w:spacing w:line="480" w:lineRule="auto"/>
      <w:outlineLvl w:val="3"/>
    </w:pPr>
    <w:rPr>
      <w:b/>
      <w:bCs/>
      <w:color w:val="000000"/>
      <w:szCs w:val="21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00"/>
      </w:tabs>
      <w:autoSpaceDE w:val="0"/>
      <w:autoSpaceDN w:val="0"/>
      <w:adjustRightInd w:val="0"/>
      <w:spacing w:line="480" w:lineRule="auto"/>
      <w:jc w:val="both"/>
      <w:outlineLvl w:val="4"/>
    </w:pPr>
    <w:rPr>
      <w:b/>
      <w:bCs/>
      <w:color w:val="000000"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autoSpaceDE w:val="0"/>
      <w:autoSpaceDN w:val="0"/>
      <w:adjustRightInd w:val="0"/>
      <w:spacing w:line="480" w:lineRule="auto"/>
      <w:jc w:val="center"/>
      <w:outlineLvl w:val="5"/>
    </w:pPr>
    <w:rPr>
      <w:b/>
      <w:bCs/>
      <w:color w:val="000000"/>
      <w:szCs w:val="21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480" w:lineRule="auto"/>
      <w:jc w:val="both"/>
      <w:outlineLvl w:val="6"/>
    </w:pPr>
    <w:rPr>
      <w:b/>
      <w:i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Subhead">
    <w:name w:val="Head_Subhead"/>
    <w:basedOn w:val="Normal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40" w:line="280" w:lineRule="atLeast"/>
      <w:textAlignment w:val="center"/>
    </w:pPr>
    <w:rPr>
      <w:rFonts w:ascii="Univers-Black" w:hAnsi="Univers-Black"/>
      <w:color w:val="000000"/>
      <w:sz w:val="26"/>
      <w:szCs w:val="26"/>
    </w:rPr>
  </w:style>
  <w:style w:type="paragraph" w:customStyle="1" w:styleId="TE-Bhead">
    <w:name w:val="TE-Bhead"/>
    <w:basedOn w:val="Normal"/>
    <w:pPr>
      <w:widowControl w:val="0"/>
      <w:autoSpaceDE w:val="0"/>
      <w:autoSpaceDN w:val="0"/>
      <w:adjustRightInd w:val="0"/>
      <w:spacing w:before="360" w:after="40" w:line="250" w:lineRule="atLeast"/>
      <w:textAlignment w:val="center"/>
    </w:pPr>
    <w:rPr>
      <w:rFonts w:ascii="TheSansBold-Caps" w:hAnsi="TheSansBold-Caps"/>
      <w:color w:val="000000"/>
      <w:spacing w:val="6"/>
      <w:sz w:val="28"/>
      <w:szCs w:val="28"/>
    </w:rPr>
  </w:style>
  <w:style w:type="character" w:customStyle="1" w:styleId="FooterRMUniversGeneral">
    <w:name w:val="Footer_RM (Univers General)"/>
    <w:rPr>
      <w:rFonts w:ascii="Univers-CondensedBold" w:hAnsi="Univers-CondensedBold"/>
      <w:b/>
      <w:bCs/>
      <w:color w:val="000000"/>
      <w:sz w:val="20"/>
      <w:szCs w:val="20"/>
    </w:rPr>
  </w:style>
  <w:style w:type="paragraph" w:customStyle="1" w:styleId="TableText">
    <w:name w:val="TableText"/>
    <w:basedOn w:val="Normal"/>
    <w:pPr>
      <w:widowControl w:val="0"/>
      <w:tabs>
        <w:tab w:val="left" w:pos="1520"/>
        <w:tab w:val="left" w:pos="2900"/>
        <w:tab w:val="left" w:pos="4320"/>
        <w:tab w:val="left" w:pos="5720"/>
        <w:tab w:val="left" w:pos="712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Univers-Condensed" w:hAnsi="Univers-Condensed"/>
      <w:b/>
      <w:bCs/>
      <w:color w:val="000000"/>
      <w:sz w:val="21"/>
      <w:szCs w:val="21"/>
    </w:rPr>
  </w:style>
  <w:style w:type="character" w:customStyle="1" w:styleId="TNRBold">
    <w:name w:val="TNR_Bold"/>
    <w:rPr>
      <w:rFonts w:ascii="TimesNewRomanPS-Bold" w:hAnsi="TimesNewRomanPS-Bold"/>
      <w:b/>
      <w:bCs/>
    </w:rPr>
  </w:style>
  <w:style w:type="paragraph" w:styleId="BodyTextIndent">
    <w:name w:val="Body Text Indent"/>
    <w:basedOn w:val="Normal"/>
    <w:semiHidden/>
    <w:pPr>
      <w:widowControl w:val="0"/>
      <w:tabs>
        <w:tab w:val="left" w:pos="380"/>
        <w:tab w:val="left" w:pos="4320"/>
        <w:tab w:val="left" w:pos="5720"/>
        <w:tab w:val="left" w:pos="7120"/>
      </w:tabs>
      <w:autoSpaceDE w:val="0"/>
      <w:autoSpaceDN w:val="0"/>
      <w:adjustRightInd w:val="0"/>
      <w:spacing w:line="480" w:lineRule="auto"/>
      <w:ind w:left="360"/>
    </w:pPr>
    <w:rPr>
      <w:color w:val="000000"/>
      <w:szCs w:val="21"/>
    </w:rPr>
  </w:style>
  <w:style w:type="paragraph" w:customStyle="1" w:styleId="TopHead">
    <w:name w:val="Top_Head"/>
    <w:basedOn w:val="Normal"/>
    <w:pPr>
      <w:widowControl w:val="0"/>
      <w:tabs>
        <w:tab w:val="right" w:pos="9340"/>
      </w:tabs>
      <w:suppressAutoHyphens/>
      <w:autoSpaceDE w:val="0"/>
      <w:autoSpaceDN w:val="0"/>
      <w:adjustRightInd w:val="0"/>
      <w:spacing w:line="340" w:lineRule="atLeast"/>
      <w:textAlignment w:val="center"/>
    </w:pPr>
    <w:rPr>
      <w:rFonts w:ascii="Univers-Light" w:hAnsi="Univers-Light"/>
      <w:caps/>
      <w:color w:val="000000"/>
      <w:sz w:val="21"/>
      <w:szCs w:val="21"/>
    </w:rPr>
  </w:style>
  <w:style w:type="character" w:customStyle="1" w:styleId="UnivBoldCondUniversGeneral">
    <w:name w:val="UnivBoldCond (Univers General)"/>
    <w:rPr>
      <w:rFonts w:ascii="Univers-CondensedBold" w:hAnsi="Univers-CondensedBold"/>
      <w:b/>
      <w:bCs/>
    </w:rPr>
  </w:style>
  <w:style w:type="paragraph" w:customStyle="1" w:styleId="Text1col">
    <w:name w:val="Text 1 col"/>
    <w:basedOn w:val="Normal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hAnsi="TimesNewRomanPS"/>
      <w:color w:val="000000"/>
      <w:sz w:val="22"/>
      <w:szCs w:val="22"/>
    </w:rPr>
  </w:style>
  <w:style w:type="paragraph" w:customStyle="1" w:styleId="NumberedList">
    <w:name w:val="NumberedList"/>
    <w:basedOn w:val="Normal"/>
    <w:pPr>
      <w:widowControl w:val="0"/>
      <w:tabs>
        <w:tab w:val="decimal" w:pos="280"/>
        <w:tab w:val="left" w:pos="460"/>
      </w:tabs>
      <w:suppressAutoHyphens/>
      <w:autoSpaceDE w:val="0"/>
      <w:autoSpaceDN w:val="0"/>
      <w:adjustRightInd w:val="0"/>
      <w:spacing w:before="170" w:line="270" w:lineRule="atLeast"/>
      <w:ind w:left="460" w:right="1200" w:hanging="460"/>
      <w:textAlignment w:val="center"/>
    </w:pPr>
    <w:rPr>
      <w:rFonts w:ascii="TimesNewRomanPS" w:hAnsi="TimesNewRomanPS"/>
      <w:color w:val="000000"/>
      <w:sz w:val="22"/>
      <w:szCs w:val="22"/>
    </w:rPr>
  </w:style>
  <w:style w:type="paragraph" w:styleId="BodyText">
    <w:name w:val="Body Text"/>
    <w:basedOn w:val="Normal"/>
    <w:semiHidden/>
    <w:pPr>
      <w:widowControl w:val="0"/>
      <w:tabs>
        <w:tab w:val="left" w:pos="300"/>
      </w:tabs>
      <w:autoSpaceDE w:val="0"/>
      <w:autoSpaceDN w:val="0"/>
      <w:adjustRightInd w:val="0"/>
      <w:spacing w:line="480" w:lineRule="auto"/>
      <w:jc w:val="both"/>
    </w:pPr>
    <w:rPr>
      <w:color w:val="000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apex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Mahesh</dc:creator>
  <cp:keywords/>
  <dc:description/>
  <cp:lastModifiedBy>dbrojas</cp:lastModifiedBy>
  <cp:revision>2</cp:revision>
  <cp:lastPrinted>2017-10-02T16:38:00Z</cp:lastPrinted>
  <dcterms:created xsi:type="dcterms:W3CDTF">2017-10-02T16:38:00Z</dcterms:created>
  <dcterms:modified xsi:type="dcterms:W3CDTF">2017-10-02T16:38:00Z</dcterms:modified>
</cp:coreProperties>
</file>